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D" w:rsidRDefault="00EB43C9" w:rsidP="00EB43C9">
      <w:pPr>
        <w:jc w:val="center"/>
      </w:pPr>
      <w:r>
        <w:rPr>
          <w:noProof/>
        </w:rPr>
        <w:drawing>
          <wp:inline distT="0" distB="0" distL="0" distR="0">
            <wp:extent cx="1036320" cy="102780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 600 DPI JPE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94" cy="10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C9" w:rsidRDefault="00EB43C9" w:rsidP="00EB43C9">
      <w:pPr>
        <w:jc w:val="center"/>
      </w:pPr>
    </w:p>
    <w:p w:rsidR="00EB43C9" w:rsidRDefault="00EB43C9" w:rsidP="00EB43C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Sample Charitable Bequest Language</w:t>
      </w:r>
    </w:p>
    <w:p w:rsidR="00EB43C9" w:rsidRDefault="00EB43C9" w:rsidP="00EB43C9">
      <w:pPr>
        <w:pStyle w:val="NoSpacing"/>
        <w:jc w:val="center"/>
        <w:rPr>
          <w:b/>
          <w:sz w:val="28"/>
          <w:szCs w:val="28"/>
          <w:u w:val="single"/>
        </w:rPr>
      </w:pPr>
    </w:p>
    <w:p w:rsidR="004377BE" w:rsidRDefault="004377BE" w:rsidP="00EB43C9">
      <w:pPr>
        <w:pStyle w:val="NoSpacing"/>
        <w:jc w:val="center"/>
        <w:rPr>
          <w:b/>
          <w:sz w:val="28"/>
          <w:szCs w:val="28"/>
          <w:u w:val="single"/>
        </w:rPr>
      </w:pPr>
    </w:p>
    <w:p w:rsidR="00EB43C9" w:rsidRDefault="00EB43C9" w:rsidP="00EB4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five clauses are standard.  Please choose one.  If you wish to be more specific, your lawyer or estate planner should draft the clause to meet your specific requirements.</w:t>
      </w:r>
    </w:p>
    <w:p w:rsidR="00EB43C9" w:rsidRDefault="00EB43C9" w:rsidP="00EB43C9">
      <w:pPr>
        <w:pStyle w:val="NoSpacing"/>
        <w:rPr>
          <w:sz w:val="24"/>
          <w:szCs w:val="24"/>
        </w:rPr>
      </w:pP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Specific, unrestricted:</w:t>
      </w: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</w:p>
    <w:p w:rsidR="00EB43C9" w:rsidRDefault="00EB43C9" w:rsidP="00EB4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give, devise and bequeath to the </w:t>
      </w:r>
      <w:r w:rsidRPr="004377BE">
        <w:rPr>
          <w:b/>
          <w:sz w:val="24"/>
          <w:szCs w:val="24"/>
        </w:rPr>
        <w:t>C&amp;O Canal Trust</w:t>
      </w:r>
      <w:r>
        <w:rPr>
          <w:sz w:val="24"/>
          <w:szCs w:val="24"/>
        </w:rPr>
        <w:t xml:space="preserve"> the sum of $_________________ to be used for any purpose(s) approved by the Board of Directors of the C&amp;O Canal Trust.</w:t>
      </w:r>
    </w:p>
    <w:p w:rsidR="00EB43C9" w:rsidRDefault="00EB43C9" w:rsidP="00EB43C9">
      <w:pPr>
        <w:pStyle w:val="NoSpacing"/>
        <w:rPr>
          <w:sz w:val="24"/>
          <w:szCs w:val="24"/>
        </w:rPr>
      </w:pP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Specific, restricted with escape clause:</w:t>
      </w: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</w:p>
    <w:p w:rsidR="00EB43C9" w:rsidRDefault="00EB43C9" w:rsidP="00EB4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give, devise and bequeath to the </w:t>
      </w:r>
      <w:r w:rsidRPr="004377BE">
        <w:rPr>
          <w:b/>
          <w:sz w:val="24"/>
          <w:szCs w:val="24"/>
        </w:rPr>
        <w:t>C&amp;O Canal Trust</w:t>
      </w:r>
      <w:r>
        <w:rPr>
          <w:sz w:val="24"/>
          <w:szCs w:val="24"/>
        </w:rPr>
        <w:t xml:space="preserve"> the sum of $_________________ to be used for the following purpose(s):______________________________________________________.  If the </w:t>
      </w:r>
      <w:r w:rsidRPr="004377BE">
        <w:rPr>
          <w:b/>
          <w:sz w:val="24"/>
          <w:szCs w:val="24"/>
        </w:rPr>
        <w:t>C&amp;O Canal</w:t>
      </w:r>
      <w:r>
        <w:rPr>
          <w:sz w:val="24"/>
          <w:szCs w:val="24"/>
        </w:rPr>
        <w:t xml:space="preserve"> </w:t>
      </w:r>
      <w:r w:rsidRPr="004377BE">
        <w:rPr>
          <w:b/>
          <w:sz w:val="24"/>
          <w:szCs w:val="24"/>
        </w:rPr>
        <w:t xml:space="preserve">Trust </w:t>
      </w:r>
      <w:r>
        <w:rPr>
          <w:sz w:val="24"/>
          <w:szCs w:val="24"/>
        </w:rPr>
        <w:t>is unable to apply all or part of these funds for the spec</w:t>
      </w:r>
      <w:r w:rsidR="004377BE">
        <w:rPr>
          <w:sz w:val="24"/>
          <w:szCs w:val="24"/>
        </w:rPr>
        <w:t xml:space="preserve">ific purpose(s) stated herein, </w:t>
      </w:r>
      <w:r w:rsidRPr="004377BE">
        <w:rPr>
          <w:b/>
          <w:sz w:val="24"/>
          <w:szCs w:val="24"/>
        </w:rPr>
        <w:t>C&amp;O Canal Trust</w:t>
      </w:r>
      <w:r>
        <w:rPr>
          <w:sz w:val="24"/>
          <w:szCs w:val="24"/>
        </w:rPr>
        <w:t xml:space="preserve"> will redirect the gift to a new purpose that is as close as possible to the original intent of the donor.</w:t>
      </w:r>
    </w:p>
    <w:p w:rsidR="00EB43C9" w:rsidRDefault="00EB43C9" w:rsidP="00EB43C9">
      <w:pPr>
        <w:pStyle w:val="NoSpacing"/>
        <w:rPr>
          <w:sz w:val="24"/>
          <w:szCs w:val="24"/>
        </w:rPr>
      </w:pP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percentage, unrestricted:</w:t>
      </w: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</w:p>
    <w:p w:rsidR="00EB43C9" w:rsidRDefault="00EB43C9" w:rsidP="00EB4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give, devise and bequeath to the </w:t>
      </w:r>
      <w:r w:rsidRPr="004377BE">
        <w:rPr>
          <w:b/>
          <w:sz w:val="24"/>
          <w:szCs w:val="24"/>
        </w:rPr>
        <w:t>C&amp;O Canal Trust</w:t>
      </w:r>
      <w:r>
        <w:rPr>
          <w:sz w:val="24"/>
          <w:szCs w:val="24"/>
        </w:rPr>
        <w:t xml:space="preserve"> ____% of the residue of my estate to be used for any purpose(s) approved by the Board of Directors of the </w:t>
      </w:r>
      <w:r w:rsidRPr="004377BE">
        <w:rPr>
          <w:b/>
          <w:sz w:val="24"/>
          <w:szCs w:val="24"/>
        </w:rPr>
        <w:t>C&amp;O Canal Tr</w:t>
      </w:r>
      <w:r w:rsidR="004377BE" w:rsidRPr="004377BE">
        <w:rPr>
          <w:b/>
          <w:sz w:val="24"/>
          <w:szCs w:val="24"/>
        </w:rPr>
        <w:t>u</w:t>
      </w:r>
      <w:r w:rsidRPr="004377BE">
        <w:rPr>
          <w:b/>
          <w:sz w:val="24"/>
          <w:szCs w:val="24"/>
        </w:rPr>
        <w:t>st</w:t>
      </w:r>
      <w:r>
        <w:rPr>
          <w:sz w:val="24"/>
          <w:szCs w:val="24"/>
        </w:rPr>
        <w:t>.</w:t>
      </w:r>
    </w:p>
    <w:p w:rsidR="00EB43C9" w:rsidRDefault="00EB43C9" w:rsidP="00EB43C9">
      <w:pPr>
        <w:pStyle w:val="NoSpacing"/>
        <w:rPr>
          <w:sz w:val="24"/>
          <w:szCs w:val="24"/>
        </w:rPr>
      </w:pP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percentage, restricted with escape clause:</w:t>
      </w:r>
    </w:p>
    <w:p w:rsidR="00EB43C9" w:rsidRDefault="00EB43C9" w:rsidP="00EB43C9">
      <w:pPr>
        <w:pStyle w:val="NoSpacing"/>
        <w:rPr>
          <w:b/>
          <w:sz w:val="24"/>
          <w:szCs w:val="24"/>
          <w:u w:val="single"/>
        </w:rPr>
      </w:pPr>
    </w:p>
    <w:p w:rsidR="00EB43C9" w:rsidRDefault="00EB43C9" w:rsidP="00EB4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give, devise and bequeath to the C&amp;O Canal Trust ______% of </w:t>
      </w:r>
      <w:r w:rsidR="004377BE">
        <w:rPr>
          <w:sz w:val="24"/>
          <w:szCs w:val="24"/>
        </w:rPr>
        <w:t xml:space="preserve">my estate to be used for the following purpose(s): ________________________________________________________. If the </w:t>
      </w:r>
      <w:r w:rsidR="004377BE" w:rsidRPr="004377BE">
        <w:rPr>
          <w:b/>
          <w:sz w:val="24"/>
          <w:szCs w:val="24"/>
        </w:rPr>
        <w:t>C&amp;O Canal Trust</w:t>
      </w:r>
      <w:r w:rsidR="004377BE">
        <w:rPr>
          <w:sz w:val="24"/>
          <w:szCs w:val="24"/>
        </w:rPr>
        <w:t xml:space="preserve"> is unable to apply all or part of these funds for the specific purpose(s) stated herein, the </w:t>
      </w:r>
      <w:r w:rsidR="004377BE" w:rsidRPr="004377BE">
        <w:rPr>
          <w:b/>
          <w:sz w:val="24"/>
          <w:szCs w:val="24"/>
        </w:rPr>
        <w:t>C&amp;O Canal Trust</w:t>
      </w:r>
      <w:r w:rsidR="004377BE">
        <w:rPr>
          <w:sz w:val="24"/>
          <w:szCs w:val="24"/>
        </w:rPr>
        <w:t xml:space="preserve"> will redirect the gift to a new purpose that is as close as possible to the original intent of the donor.</w:t>
      </w:r>
    </w:p>
    <w:p w:rsidR="004377BE" w:rsidRDefault="004377BE" w:rsidP="00EB43C9">
      <w:pPr>
        <w:pStyle w:val="NoSpacing"/>
        <w:rPr>
          <w:sz w:val="24"/>
          <w:szCs w:val="24"/>
        </w:rPr>
      </w:pPr>
    </w:p>
    <w:p w:rsidR="004377BE" w:rsidRDefault="004377BE" w:rsidP="00EB43C9">
      <w:pPr>
        <w:pStyle w:val="NoSpacing"/>
        <w:rPr>
          <w:sz w:val="24"/>
          <w:szCs w:val="24"/>
        </w:rPr>
      </w:pPr>
    </w:p>
    <w:p w:rsidR="004377BE" w:rsidRDefault="004377BE" w:rsidP="00EB43C9">
      <w:pPr>
        <w:pStyle w:val="NoSpacing"/>
        <w:rPr>
          <w:sz w:val="24"/>
          <w:szCs w:val="24"/>
        </w:rPr>
      </w:pPr>
    </w:p>
    <w:p w:rsidR="004377BE" w:rsidRDefault="004377BE" w:rsidP="00EB43C9">
      <w:pPr>
        <w:pStyle w:val="NoSpacing"/>
        <w:rPr>
          <w:sz w:val="24"/>
          <w:szCs w:val="24"/>
        </w:rPr>
      </w:pPr>
    </w:p>
    <w:p w:rsidR="004377BE" w:rsidRDefault="004377BE" w:rsidP="00EB43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Residual Contingent Trust</w:t>
      </w:r>
    </w:p>
    <w:p w:rsidR="004377BE" w:rsidRPr="004377BE" w:rsidRDefault="004377BE" w:rsidP="00EB43C9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Upon the death of the survivor of my (wife, husband, etc.) ____________________ and my (son, daughter, etc.) _______________________, I direct my trustee to transfer and deliver the balance of the residue of my Estate, including any undistributed income to the </w:t>
      </w:r>
      <w:r w:rsidRPr="004377BE">
        <w:rPr>
          <w:b/>
          <w:sz w:val="24"/>
          <w:szCs w:val="24"/>
        </w:rPr>
        <w:t>C&amp;O Canal Trust</w:t>
      </w:r>
      <w:r>
        <w:rPr>
          <w:sz w:val="24"/>
          <w:szCs w:val="24"/>
        </w:rPr>
        <w:t>.</w:t>
      </w:r>
    </w:p>
    <w:p w:rsidR="004377BE" w:rsidRDefault="004377BE" w:rsidP="00EB43C9">
      <w:pPr>
        <w:pStyle w:val="NoSpacing"/>
        <w:rPr>
          <w:sz w:val="24"/>
          <w:szCs w:val="24"/>
        </w:rPr>
      </w:pPr>
    </w:p>
    <w:p w:rsidR="004377BE" w:rsidRPr="004377BE" w:rsidRDefault="004377BE" w:rsidP="00EB43C9">
      <w:pPr>
        <w:pStyle w:val="NoSpacing"/>
        <w:rPr>
          <w:b/>
          <w:i/>
          <w:sz w:val="24"/>
          <w:szCs w:val="24"/>
        </w:rPr>
      </w:pPr>
      <w:r w:rsidRPr="004377BE">
        <w:rPr>
          <w:b/>
          <w:i/>
          <w:sz w:val="24"/>
          <w:szCs w:val="24"/>
        </w:rPr>
        <w:t xml:space="preserve">These are sample clauses only.  Your lawyer or estate planner should always review clauses and ensure they are appropriate to your wishes, and </w:t>
      </w:r>
      <w:bookmarkStart w:id="0" w:name="_GoBack"/>
      <w:bookmarkEnd w:id="0"/>
      <w:r w:rsidRPr="004377BE">
        <w:rPr>
          <w:b/>
          <w:i/>
          <w:sz w:val="24"/>
          <w:szCs w:val="24"/>
        </w:rPr>
        <w:t>comply with the law in your state.</w:t>
      </w:r>
    </w:p>
    <w:sectPr w:rsidR="004377BE" w:rsidRPr="00437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9B" w:rsidRDefault="00AE4A9B" w:rsidP="004377BE">
      <w:pPr>
        <w:spacing w:after="0" w:line="240" w:lineRule="auto"/>
      </w:pPr>
      <w:r>
        <w:separator/>
      </w:r>
    </w:p>
  </w:endnote>
  <w:endnote w:type="continuationSeparator" w:id="0">
    <w:p w:rsidR="00AE4A9B" w:rsidRDefault="00AE4A9B" w:rsidP="0043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A" w:rsidRDefault="00C8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59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77BE" w:rsidRDefault="004377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77BE" w:rsidRDefault="00437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A" w:rsidRDefault="00C8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9B" w:rsidRDefault="00AE4A9B" w:rsidP="004377BE">
      <w:pPr>
        <w:spacing w:after="0" w:line="240" w:lineRule="auto"/>
      </w:pPr>
      <w:r>
        <w:separator/>
      </w:r>
    </w:p>
  </w:footnote>
  <w:footnote w:type="continuationSeparator" w:id="0">
    <w:p w:rsidR="00AE4A9B" w:rsidRDefault="00AE4A9B" w:rsidP="0043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A" w:rsidRDefault="00C84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A" w:rsidRDefault="00C84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2A" w:rsidRDefault="00C84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83"/>
    <w:rsid w:val="0005345E"/>
    <w:rsid w:val="004377BE"/>
    <w:rsid w:val="0049496E"/>
    <w:rsid w:val="004E64F9"/>
    <w:rsid w:val="009303BD"/>
    <w:rsid w:val="00AE4A9B"/>
    <w:rsid w:val="00C8472A"/>
    <w:rsid w:val="00D8279A"/>
    <w:rsid w:val="00E81283"/>
    <w:rsid w:val="00EB43C9"/>
    <w:rsid w:val="00EE67E0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BE"/>
  </w:style>
  <w:style w:type="paragraph" w:styleId="Footer">
    <w:name w:val="footer"/>
    <w:basedOn w:val="Normal"/>
    <w:link w:val="FooterChar"/>
    <w:uiPriority w:val="99"/>
    <w:unhideWhenUsed/>
    <w:rsid w:val="0043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BE"/>
  </w:style>
  <w:style w:type="paragraph" w:styleId="Footer">
    <w:name w:val="footer"/>
    <w:basedOn w:val="Normal"/>
    <w:link w:val="FooterChar"/>
    <w:uiPriority w:val="99"/>
    <w:unhideWhenUsed/>
    <w:rsid w:val="0043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Patricia</cp:lastModifiedBy>
  <cp:revision>3</cp:revision>
  <cp:lastPrinted>2015-12-14T16:02:00Z</cp:lastPrinted>
  <dcterms:created xsi:type="dcterms:W3CDTF">2016-04-11T16:00:00Z</dcterms:created>
  <dcterms:modified xsi:type="dcterms:W3CDTF">2016-06-20T20:41:00Z</dcterms:modified>
</cp:coreProperties>
</file>